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Ind w:w="3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682829" w:rsidRPr="00682829" w:rsidTr="00DD6EF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066E" w:rsidRDefault="00F6066E" w:rsidP="00F606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21"/>
                <w:szCs w:val="21"/>
              </w:rPr>
            </w:pPr>
            <w:r w:rsidRPr="00F6066E">
              <w:rPr>
                <w:rFonts w:ascii="TH SarabunPSK" w:eastAsia="Times New Roman" w:hAnsi="TH SarabunPSK" w:cs="TH SarabunPSK"/>
                <w:noProof/>
                <w:color w:val="404040" w:themeColor="text1" w:themeTint="BF"/>
                <w:sz w:val="21"/>
                <w:szCs w:val="21"/>
              </w:rPr>
              <w:drawing>
                <wp:inline distT="0" distB="0" distL="0" distR="0" wp14:anchorId="7F196780" wp14:editId="0CA49E0D">
                  <wp:extent cx="952500" cy="1038225"/>
                  <wp:effectExtent l="0" t="0" r="0" b="9525"/>
                  <wp:docPr id="1" name="LOGO" descr="https://process.gprocurement.go.th/egp2proc02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.gprocurement.go.th/egp2proc02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21"/>
                <w:szCs w:val="21"/>
              </w:rPr>
              <w:br/>
            </w:r>
            <w:r w:rsidRPr="00F6066E"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36"/>
                <w:szCs w:val="36"/>
                <w:cs/>
              </w:rPr>
              <w:t>ประกาศองค์การบริหารส่วนตำบลคันธุลี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6"/>
                <w:szCs w:val="36"/>
              </w:rPr>
              <w:br/>
            </w:r>
            <w:r w:rsidRPr="00F6066E"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36"/>
                <w:szCs w:val="36"/>
                <w:cs/>
              </w:rPr>
              <w:t>เรื่อง</w:t>
            </w:r>
            <w:r w:rsidRPr="00F6066E"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36"/>
                <w:szCs w:val="36"/>
              </w:rPr>
              <w:t xml:space="preserve"> </w:t>
            </w:r>
            <w:r w:rsidRPr="00F6066E"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36"/>
                <w:szCs w:val="36"/>
                <w:cs/>
              </w:rPr>
              <w:t>ประกาศรายชื่อผู้ชนะการเสนอราคา</w:t>
            </w:r>
          </w:p>
          <w:p w:rsidR="002F0EF6" w:rsidRPr="00F6066E" w:rsidRDefault="002F0EF6" w:rsidP="00F606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21"/>
                <w:szCs w:val="21"/>
              </w:rPr>
            </w:pPr>
            <w:r>
              <w:rPr>
                <w:rFonts w:ascii="TH SarabunPSK" w:eastAsia="Times New Roman" w:hAnsi="TH SarabunPSK" w:cs="TH SarabunPSK"/>
                <w:color w:val="404040" w:themeColor="text1" w:themeTint="BF"/>
                <w:sz w:val="21"/>
                <w:szCs w:val="21"/>
              </w:rPr>
              <w:t>**************************</w:t>
            </w:r>
          </w:p>
        </w:tc>
      </w:tr>
      <w:tr w:rsidR="00682829" w:rsidRPr="00682829" w:rsidTr="00DD6EF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066E" w:rsidRPr="00682829" w:rsidRDefault="00F6066E" w:rsidP="00F6066E">
            <w:pPr>
              <w:spacing w:after="0" w:line="240" w:lineRule="auto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  <w:r w:rsidRPr="00682829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                     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ตามประกาศองค์การบริหารส่วนตำบลคันธุลี</w:t>
            </w:r>
            <w:r w:rsidR="002F0EF6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เรื่อง</w:t>
            </w:r>
            <w:r w:rsidR="002F0EF6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Pr="00F6066E"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32"/>
                <w:szCs w:val="32"/>
                <w:cs/>
              </w:rPr>
              <w:t>สอบราคาจ้าง</w:t>
            </w:r>
            <w:r w:rsidR="00CD7F53">
              <w:rPr>
                <w:rFonts w:ascii="TH SarabunPSK" w:eastAsia="Times New Roman" w:hAnsi="TH SarabunPSK" w:cs="TH SarabunPSK" w:hint="cs"/>
                <w:b/>
                <w:bCs/>
                <w:color w:val="404040" w:themeColor="text1" w:themeTint="BF"/>
                <w:sz w:val="32"/>
                <w:szCs w:val="32"/>
                <w:cs/>
              </w:rPr>
              <w:t xml:space="preserve">ปรับปรุงระบบประปาหมู่บ้าน บ้านเขาชวาลา ๒ </w:t>
            </w:r>
            <w:r w:rsidR="0063110B"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32"/>
                <w:szCs w:val="32"/>
              </w:rPr>
              <w:t xml:space="preserve"> </w:t>
            </w:r>
            <w:r w:rsidRPr="00F6066E"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32"/>
                <w:szCs w:val="32"/>
                <w:cs/>
              </w:rPr>
              <w:t xml:space="preserve">หมู่ที่ </w:t>
            </w:r>
            <w:r w:rsidR="0063110B">
              <w:rPr>
                <w:rFonts w:ascii="TH SarabunPSK" w:eastAsia="Times New Roman" w:hAnsi="TH SarabunPSK" w:cs="TH SarabunPSK" w:hint="cs"/>
                <w:b/>
                <w:bCs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CD7F53">
              <w:rPr>
                <w:rFonts w:ascii="TH SarabunPSK" w:eastAsia="Times New Roman" w:hAnsi="TH SarabunPSK" w:cs="TH SarabunPSK" w:hint="cs"/>
                <w:b/>
                <w:bCs/>
                <w:color w:val="404040" w:themeColor="text1" w:themeTint="BF"/>
                <w:sz w:val="32"/>
                <w:szCs w:val="32"/>
                <w:cs/>
              </w:rPr>
              <w:t>๗</w:t>
            </w:r>
            <w:r w:rsidRPr="00F6066E"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63110B">
              <w:rPr>
                <w:rFonts w:ascii="TH SarabunPSK" w:eastAsia="Times New Roman" w:hAnsi="TH SarabunPSK" w:cs="TH SarabunPSK" w:hint="cs"/>
                <w:b/>
                <w:bCs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Pr="00F6066E"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32"/>
                <w:szCs w:val="32"/>
                <w:cs/>
              </w:rPr>
              <w:t>ตำบลคันธุลี อำเภอท่าชนะ จังหวัดสุราษฎร์ธานี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ลงวันที่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="000A7DD1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๒๘ 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มีนาคม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๒๕</w:t>
            </w:r>
            <w:bookmarkStart w:id="0" w:name="_GoBack"/>
            <w:bookmarkEnd w:id="0"/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๕๖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ซึ่งมีผู้ได้รับคัดเลือกให้เป็นผู้เสนอราคา</w:t>
            </w:r>
            <w:r w:rsidR="0063110B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  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จำนวน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="00F70CD8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๒</w:t>
            </w:r>
            <w:r w:rsidR="00F70CD8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รายนั้น</w:t>
            </w:r>
            <w:r w:rsidRPr="00682829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ผลปรากฏว่า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มีผู้ที่เสนอราคาที่ดีที่สุด ดังนี้</w:t>
            </w:r>
          </w:p>
          <w:p w:rsidR="00F6066E" w:rsidRPr="00682829" w:rsidRDefault="00F6066E" w:rsidP="00F6066E">
            <w:pPr>
              <w:spacing w:after="0" w:line="240" w:lineRule="auto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br/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20.25pt;height:18pt" o:ole="">
                  <v:imagedata r:id="rId6" o:title=""/>
                </v:shape>
                <w:control r:id="rId7" w:name="DefaultOcxName" w:shapeid="_x0000_i1030"/>
              </w:objec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เป็นราคาที่รวม 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>VAT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object w:dxaOrig="1440" w:dyaOrig="1440">
                <v:shape id="_x0000_i1033" type="#_x0000_t75" style="width:20.25pt;height:18pt" o:ole="">
                  <v:imagedata r:id="rId8" o:title=""/>
                </v:shape>
                <w:control r:id="rId9" w:name="DefaultOcxName1" w:shapeid="_x0000_i1033"/>
              </w:objec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เป็นราคาที่ไม่รวม 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>VAT</w:t>
            </w:r>
          </w:p>
          <w:p w:rsidR="00F6066E" w:rsidRPr="00F6066E" w:rsidRDefault="00F6066E" w:rsidP="00F6066E">
            <w:pPr>
              <w:spacing w:after="0" w:line="240" w:lineRule="auto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</w:tr>
      <w:tr w:rsidR="00682829" w:rsidRPr="00682829" w:rsidTr="00DD6EF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066E" w:rsidRPr="00F6066E" w:rsidRDefault="00F6066E" w:rsidP="00F606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</w:tr>
      <w:tr w:rsidR="00682829" w:rsidRPr="00682829" w:rsidTr="00DD6EF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9314" w:type="dxa"/>
              <w:jc w:val="center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4"/>
              <w:gridCol w:w="2835"/>
              <w:gridCol w:w="2505"/>
            </w:tblGrid>
            <w:tr w:rsidR="00682829" w:rsidRPr="00682829" w:rsidTr="00F6066E">
              <w:trPr>
                <w:tblCellSpacing w:w="0" w:type="dxa"/>
                <w:jc w:val="center"/>
              </w:trPr>
              <w:tc>
                <w:tcPr>
                  <w:tcW w:w="2133" w:type="pct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6066E" w:rsidRPr="00F6066E" w:rsidRDefault="00F6066E" w:rsidP="00F6066E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  <w:r w:rsidRPr="00F6066E">
                    <w:rPr>
                      <w:rFonts w:ascii="TH SarabunPSK" w:eastAsia="Times New Roman" w:hAnsi="TH SarabunPSK" w:cs="TH SarabunPSK"/>
                      <w:b/>
                      <w:bCs/>
                      <w:color w:val="404040" w:themeColor="text1" w:themeTint="BF"/>
                      <w:sz w:val="32"/>
                      <w:szCs w:val="32"/>
                      <w:cs/>
                    </w:rPr>
                    <w:t>รายการที่พิจารณา</w:t>
                  </w:r>
                </w:p>
              </w:tc>
              <w:tc>
                <w:tcPr>
                  <w:tcW w:w="1522" w:type="pct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6066E" w:rsidRPr="00F6066E" w:rsidRDefault="00F6066E" w:rsidP="00F6066E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  <w:r w:rsidRPr="00F6066E">
                    <w:rPr>
                      <w:rFonts w:ascii="TH SarabunPSK" w:eastAsia="Times New Roman" w:hAnsi="TH SarabunPSK" w:cs="TH SarabunPSK"/>
                      <w:b/>
                      <w:bCs/>
                      <w:color w:val="404040" w:themeColor="text1" w:themeTint="BF"/>
                      <w:sz w:val="32"/>
                      <w:szCs w:val="32"/>
                      <w:cs/>
                    </w:rPr>
                    <w:t>ผู้เสนอราคาดีที่สุด</w:t>
                  </w:r>
                </w:p>
              </w:tc>
              <w:tc>
                <w:tcPr>
                  <w:tcW w:w="1345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6066E" w:rsidRPr="00F6066E" w:rsidRDefault="00F6066E" w:rsidP="00F6066E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  <w:r w:rsidRPr="00F6066E">
                    <w:rPr>
                      <w:rFonts w:ascii="TH SarabunPSK" w:eastAsia="Times New Roman" w:hAnsi="TH SarabunPSK" w:cs="TH SarabunPSK"/>
                      <w:b/>
                      <w:bCs/>
                      <w:color w:val="404040" w:themeColor="text1" w:themeTint="BF"/>
                      <w:sz w:val="32"/>
                      <w:szCs w:val="32"/>
                      <w:cs/>
                    </w:rPr>
                    <w:t>ราคาที่เสนอ</w:t>
                  </w:r>
                </w:p>
              </w:tc>
            </w:tr>
            <w:tr w:rsidR="00682829" w:rsidRPr="00682829" w:rsidTr="00F6066E">
              <w:trPr>
                <w:tblCellSpacing w:w="0" w:type="dxa"/>
                <w:jc w:val="center"/>
              </w:trPr>
              <w:tc>
                <w:tcPr>
                  <w:tcW w:w="2133" w:type="pct"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F6066E" w:rsidRPr="00F6066E" w:rsidRDefault="00F6066E" w:rsidP="006661E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  <w:r w:rsidRPr="00F6066E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โครงการ</w:t>
                  </w:r>
                  <w:r w:rsidR="006661E2">
                    <w:rPr>
                      <w:rFonts w:ascii="TH SarabunPSK" w:eastAsia="Times New Roman" w:hAnsi="TH SarabunPSK" w:cs="TH SarabunPSK" w:hint="cs"/>
                      <w:color w:val="404040" w:themeColor="text1" w:themeTint="BF"/>
                      <w:sz w:val="32"/>
                      <w:szCs w:val="32"/>
                      <w:cs/>
                    </w:rPr>
                    <w:t>ปรับปรุงระบบประปาหมู่บ้าน บ้านเขาชวาลา ๒</w:t>
                  </w:r>
                  <w:r w:rsidRPr="00F6066E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 xml:space="preserve"> </w:t>
                  </w:r>
                  <w:r w:rsidRPr="00682829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 xml:space="preserve"> </w:t>
                  </w:r>
                  <w:r w:rsidRPr="00F6066E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หมู่ที่</w:t>
                  </w:r>
                  <w:r w:rsidRPr="00682829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 xml:space="preserve"> </w:t>
                  </w:r>
                  <w:r w:rsidR="006661E2">
                    <w:rPr>
                      <w:rFonts w:ascii="TH SarabunPSK" w:eastAsia="Times New Roman" w:hAnsi="TH SarabunPSK" w:cs="TH SarabunPSK" w:hint="cs"/>
                      <w:color w:val="404040" w:themeColor="text1" w:themeTint="BF"/>
                      <w:sz w:val="32"/>
                      <w:szCs w:val="32"/>
                      <w:cs/>
                    </w:rPr>
                    <w:t>๗</w:t>
                  </w:r>
                  <w:r w:rsidR="004E6A02">
                    <w:rPr>
                      <w:rFonts w:ascii="TH SarabunPSK" w:eastAsia="Times New Roman" w:hAnsi="TH SarabunPSK" w:cs="TH SarabunPSK" w:hint="cs"/>
                      <w:color w:val="404040" w:themeColor="text1" w:themeTint="BF"/>
                      <w:sz w:val="32"/>
                      <w:szCs w:val="32"/>
                      <w:cs/>
                    </w:rPr>
                    <w:t xml:space="preserve"> </w:t>
                  </w:r>
                  <w:r w:rsidRPr="00682829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 xml:space="preserve"> ตำบลคันธุลี  อำเภอท่าชนะ   จังหวัดสุราษฎร์ธานี </w:t>
                  </w:r>
                </w:p>
              </w:tc>
              <w:tc>
                <w:tcPr>
                  <w:tcW w:w="1522" w:type="pct"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F6066E" w:rsidRPr="00F6066E" w:rsidRDefault="00F6066E" w:rsidP="00F606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  <w:proofErr w:type="spellStart"/>
                  <w:r w:rsidRPr="00F6066E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หจก</w:t>
                  </w:r>
                  <w:proofErr w:type="spellEnd"/>
                  <w:r w:rsidRPr="00F6066E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.โชคอนันต์ซี</w:t>
                  </w:r>
                  <w:proofErr w:type="spellStart"/>
                  <w:r w:rsidRPr="00F6066E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วิล</w:t>
                  </w:r>
                  <w:proofErr w:type="spellEnd"/>
                  <w:r w:rsidRPr="00F6066E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เอ็นจิ</w:t>
                  </w:r>
                  <w:proofErr w:type="spellStart"/>
                  <w:r w:rsidRPr="00F6066E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เนียริ่ง</w:t>
                  </w:r>
                  <w:proofErr w:type="spellEnd"/>
                </w:p>
              </w:tc>
              <w:tc>
                <w:tcPr>
                  <w:tcW w:w="1345" w:type="pct"/>
                  <w:vAlign w:val="center"/>
                  <w:hideMark/>
                </w:tcPr>
                <w:p w:rsidR="00F6066E" w:rsidRPr="00F6066E" w:rsidRDefault="006661E2" w:rsidP="00F6066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04040" w:themeColor="text1" w:themeTint="BF"/>
                      <w:sz w:val="32"/>
                      <w:szCs w:val="32"/>
                      <w:cs/>
                    </w:rPr>
                    <w:t>๔๖๖,๐๐๐.๐๐</w:t>
                  </w:r>
                  <w:r w:rsidR="00F6066E" w:rsidRPr="00F6066E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F6066E" w:rsidRPr="00F6066E" w:rsidRDefault="00F6066E" w:rsidP="00F606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</w:tr>
      <w:tr w:rsidR="00682829" w:rsidRPr="00682829" w:rsidTr="00DD6EF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066E" w:rsidRPr="00682829" w:rsidRDefault="00F6066E" w:rsidP="00F6066E">
            <w:pPr>
              <w:spacing w:after="320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br/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ประกาศ</w:t>
            </w:r>
            <w:r w:rsidR="004E6A02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 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ณ</w:t>
            </w:r>
            <w:r w:rsidR="004E6A02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 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วันที่</w:t>
            </w:r>
            <w:r w:rsidR="004E6A02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9B4ED7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๒๒ </w:t>
            </w:r>
            <w:r w:rsidR="004E6A02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เมษายน</w:t>
            </w:r>
            <w:r w:rsidR="004E6A02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พ.ศ.</w:t>
            </w:r>
            <w:r w:rsidR="004E6A02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๒๕๕๖</w:t>
            </w:r>
          </w:p>
          <w:p w:rsidR="00F6066E" w:rsidRPr="00F6066E" w:rsidRDefault="00F6066E" w:rsidP="00F6066E">
            <w:pPr>
              <w:spacing w:after="320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16"/>
                <w:szCs w:val="16"/>
              </w:rPr>
            </w:pPr>
          </w:p>
        </w:tc>
      </w:tr>
      <w:tr w:rsidR="00682829" w:rsidRPr="00682829" w:rsidTr="00DD6EF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250" w:type="dxa"/>
              <w:tblCellSpacing w:w="15" w:type="dxa"/>
              <w:tblInd w:w="220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682829" w:rsidRPr="00682829" w:rsidTr="00F6066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066E" w:rsidRPr="00F6066E" w:rsidRDefault="00F6066E" w:rsidP="00F6066E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  <w:r w:rsidRPr="00F6066E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  <w:t>(</w:t>
                  </w:r>
                  <w:r w:rsidRPr="00F6066E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นายมงคล</w:t>
                  </w:r>
                  <w:r w:rsidRPr="00F6066E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  <w:t xml:space="preserve"> </w:t>
                  </w:r>
                  <w:r w:rsidRPr="00F6066E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ธรรมฤทธิ์)</w:t>
                  </w:r>
                </w:p>
              </w:tc>
            </w:tr>
            <w:tr w:rsidR="00682829" w:rsidRPr="00682829" w:rsidTr="00F6066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066E" w:rsidRPr="00F6066E" w:rsidRDefault="00F6066E" w:rsidP="00F6066E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  <w:r w:rsidRPr="00F6066E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นายกองค์การบริหารส่วนตำบลคันธุลี</w:t>
                  </w:r>
                </w:p>
              </w:tc>
            </w:tr>
          </w:tbl>
          <w:p w:rsidR="00F6066E" w:rsidRPr="00F6066E" w:rsidRDefault="00F6066E" w:rsidP="00F6066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</w:tr>
    </w:tbl>
    <w:p w:rsidR="008A0509" w:rsidRPr="00682829" w:rsidRDefault="005B196F" w:rsidP="00F6066E">
      <w:pPr>
        <w:rPr>
          <w:rFonts w:ascii="TH SarabunPSK" w:hAnsi="TH SarabunPSK" w:cs="TH SarabunPSK"/>
          <w:color w:val="404040" w:themeColor="text1" w:themeTint="BF"/>
        </w:rPr>
      </w:pPr>
    </w:p>
    <w:sectPr w:rsidR="008A0509" w:rsidRPr="006828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66E"/>
    <w:rsid w:val="000A7DD1"/>
    <w:rsid w:val="00104262"/>
    <w:rsid w:val="002F0EF6"/>
    <w:rsid w:val="004E6A02"/>
    <w:rsid w:val="005B196F"/>
    <w:rsid w:val="0063110B"/>
    <w:rsid w:val="006661E2"/>
    <w:rsid w:val="00682829"/>
    <w:rsid w:val="009061C4"/>
    <w:rsid w:val="009B4ED7"/>
    <w:rsid w:val="00CD7F53"/>
    <w:rsid w:val="00DD6EF3"/>
    <w:rsid w:val="00F6066E"/>
    <w:rsid w:val="00F70CD8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66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6066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66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6066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2013-04-23T01:38:00Z</cp:lastPrinted>
  <dcterms:created xsi:type="dcterms:W3CDTF">2013-04-01T02:20:00Z</dcterms:created>
  <dcterms:modified xsi:type="dcterms:W3CDTF">2013-04-23T02:37:00Z</dcterms:modified>
</cp:coreProperties>
</file>