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BFB89" w14:textId="77777777" w:rsidR="00B415FE" w:rsidRDefault="00954A6C" w:rsidP="00954A6C">
      <w:pPr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6E96766" w14:textId="63BA25CC" w:rsidR="00954A6C" w:rsidRPr="00B415FE" w:rsidRDefault="00B415FE" w:rsidP="00954A6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335273" w:rsidRPr="00B415F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องค์การบริหารส่วนตำบลคันธุลี โดยสำนักปลัด ลงพื้นที่ประชาสัมพันธ์ และสำรวจสภาพปัญหา </w:t>
      </w:r>
      <w:r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br/>
      </w:r>
      <w:r w:rsidR="00335273" w:rsidRPr="00B415F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ความต้องการ</w:t>
      </w:r>
      <w:r w:rsidR="00335273" w:rsidRPr="00B415FE">
        <w:rPr>
          <w:rFonts w:ascii="TH SarabunIT๙" w:hAnsi="TH SarabunIT๙" w:cs="TH SarabunIT๙"/>
          <w:b/>
          <w:bCs/>
          <w:sz w:val="32"/>
          <w:szCs w:val="32"/>
          <w:cs/>
        </w:rPr>
        <w:t>ของหมู่บ้าน</w:t>
      </w:r>
      <w:r w:rsidR="00954A6C" w:rsidRPr="00B415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1 – 14 ตำบลคันธุลี อำเภอท่าชนะ จังหวัดสุราษฎร์ธานี</w:t>
      </w:r>
      <w:r w:rsidR="00335273" w:rsidRPr="00B415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เพื่อ</w:t>
      </w:r>
      <w:r w:rsidR="00954A6C" w:rsidRPr="00B415FE">
        <w:rPr>
          <w:rFonts w:ascii="TH SarabunIT๙" w:hAnsi="TH SarabunIT๙" w:cs="TH SarabunIT๙"/>
          <w:b/>
          <w:bCs/>
          <w:sz w:val="32"/>
          <w:szCs w:val="32"/>
          <w:cs/>
        </w:rPr>
        <w:t>รวบรวมข้อมูล</w:t>
      </w:r>
      <w:r w:rsidR="00954A6C" w:rsidRPr="00B415F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มาเป็นแนวทางในการจัดทำแผน</w:t>
      </w:r>
      <w:r w:rsidR="00335273" w:rsidRPr="00B415F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พัฒนาท้องถิ่น ประจำปี 256</w:t>
      </w:r>
      <w:r w:rsidR="00162717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6</w:t>
      </w:r>
      <w:r w:rsidR="00335273" w:rsidRPr="00B415F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โดยแผนพัฒนา</w:t>
      </w:r>
      <w:r w:rsidR="00954A6C" w:rsidRPr="00B415F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ท้องถิ่นเป็นเครื่องมือในการพัฒนา</w:t>
      </w:r>
      <w:r w:rsidR="00954A6C" w:rsidRPr="00B415F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ตลอดจนบูรณาการ</w:t>
      </w:r>
      <w:r w:rsidR="00057573" w:rsidRPr="00B415F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54A6C" w:rsidRPr="00B415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ดำเนินงานร่วมกันอย่างมีส่วนร่วมในทุกระดับ อันนำไปสู่การจัดทำแผนพัฒนาท้องถิ่นที่มีประสิทธิภาพ </w:t>
      </w:r>
      <w:r w:rsidR="00335273" w:rsidRPr="00B415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0C6F2C3F" w14:textId="35C0538F" w:rsidR="00057573" w:rsidRDefault="00B415FE" w:rsidP="00954A6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B3D03E" wp14:editId="3C659975">
            <wp:simplePos x="0" y="0"/>
            <wp:positionH relativeFrom="column">
              <wp:posOffset>266065</wp:posOffset>
            </wp:positionH>
            <wp:positionV relativeFrom="paragraph">
              <wp:posOffset>250825</wp:posOffset>
            </wp:positionV>
            <wp:extent cx="5308600" cy="3950970"/>
            <wp:effectExtent l="0" t="0" r="6350" b="0"/>
            <wp:wrapTight wrapText="bothSides">
              <wp:wrapPolygon edited="0">
                <wp:start x="0" y="0"/>
                <wp:lineTo x="0" y="21454"/>
                <wp:lineTo x="21548" y="21454"/>
                <wp:lineTo x="2154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E8DE0" w14:textId="074AD46E" w:rsidR="00913BE0" w:rsidRPr="00954A6C" w:rsidRDefault="00913BE0" w:rsidP="00954A6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913BE0" w:rsidRPr="00954A6C" w:rsidSect="00E12A32">
      <w:pgSz w:w="11906" w:h="16838"/>
      <w:pgMar w:top="1021" w:right="1134" w:bottom="62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73"/>
    <w:rsid w:val="00057573"/>
    <w:rsid w:val="00162717"/>
    <w:rsid w:val="00335273"/>
    <w:rsid w:val="00913BE0"/>
    <w:rsid w:val="00954A6C"/>
    <w:rsid w:val="00B415FE"/>
    <w:rsid w:val="00E1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D1ADD"/>
  <w15:chartTrackingRefBased/>
  <w15:docId w15:val="{1E41C977-F0E1-4C69-A894-6A110B4B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อบต คันธุลี</cp:lastModifiedBy>
  <cp:revision>3</cp:revision>
  <dcterms:created xsi:type="dcterms:W3CDTF">2021-03-25T07:19:00Z</dcterms:created>
  <dcterms:modified xsi:type="dcterms:W3CDTF">2023-03-27T07:43:00Z</dcterms:modified>
</cp:coreProperties>
</file>